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93"/>
        <w:tblW w:w="9700" w:type="dxa"/>
        <w:tblLook w:val="04A0" w:firstRow="1" w:lastRow="0" w:firstColumn="1" w:lastColumn="0" w:noHBand="0" w:noVBand="1"/>
      </w:tblPr>
      <w:tblGrid>
        <w:gridCol w:w="2420"/>
        <w:gridCol w:w="7280"/>
      </w:tblGrid>
      <w:tr w:rsidR="006274FE" w:rsidRPr="0085610F" w:rsidTr="006274FE">
        <w:trPr>
          <w:trHeight w:val="645"/>
        </w:trPr>
        <w:tc>
          <w:tcPr>
            <w:tcW w:w="2420" w:type="dxa"/>
            <w:tcBorders>
              <w:top w:val="single" w:sz="4" w:space="0" w:color="FF00FF"/>
              <w:left w:val="single" w:sz="4" w:space="0" w:color="FF00FF"/>
              <w:bottom w:val="single" w:sz="4" w:space="0" w:color="FF00FF"/>
              <w:right w:val="single" w:sz="4" w:space="0" w:color="FF00FF"/>
            </w:tcBorders>
            <w:shd w:val="clear" w:color="000000" w:fill="FF00FF"/>
            <w:vAlign w:val="bottom"/>
            <w:hideMark/>
          </w:tcPr>
          <w:p w:rsidR="006274FE" w:rsidRPr="0085610F" w:rsidRDefault="006274FE" w:rsidP="006274FE">
            <w:pPr>
              <w:spacing w:after="0" w:line="240" w:lineRule="auto"/>
              <w:rPr>
                <w:rFonts w:ascii="Calibri" w:eastAsia="Times New Roman" w:hAnsi="Calibri" w:cs="Calibri"/>
                <w:b/>
                <w:bCs/>
                <w:color w:val="000000"/>
                <w:sz w:val="28"/>
                <w:szCs w:val="28"/>
                <w:lang w:eastAsia="en-IE"/>
              </w:rPr>
            </w:pPr>
            <w:r w:rsidRPr="0085610F">
              <w:rPr>
                <w:rFonts w:ascii="Calibri" w:eastAsia="Times New Roman" w:hAnsi="Calibri" w:cs="Calibri"/>
                <w:b/>
                <w:bCs/>
                <w:color w:val="000000"/>
                <w:sz w:val="28"/>
                <w:szCs w:val="28"/>
                <w:lang w:eastAsia="en-IE"/>
              </w:rPr>
              <w:t>Job Title</w:t>
            </w:r>
          </w:p>
        </w:tc>
        <w:tc>
          <w:tcPr>
            <w:tcW w:w="7280" w:type="dxa"/>
            <w:tcBorders>
              <w:top w:val="single" w:sz="4" w:space="0" w:color="FF00FF"/>
              <w:left w:val="nil"/>
              <w:bottom w:val="single" w:sz="4" w:space="0" w:color="FF00FF"/>
              <w:right w:val="single" w:sz="4" w:space="0" w:color="FF00FF"/>
            </w:tcBorders>
            <w:shd w:val="clear" w:color="000000" w:fill="FF00FF"/>
            <w:vAlign w:val="bottom"/>
            <w:hideMark/>
          </w:tcPr>
          <w:p w:rsidR="006274FE" w:rsidRPr="0085610F" w:rsidRDefault="006274FE" w:rsidP="006274FE">
            <w:pPr>
              <w:spacing w:after="0" w:line="240" w:lineRule="auto"/>
              <w:rPr>
                <w:rFonts w:ascii="Calibri" w:eastAsia="Times New Roman" w:hAnsi="Calibri" w:cs="Calibri"/>
                <w:b/>
                <w:bCs/>
                <w:color w:val="000000"/>
                <w:sz w:val="28"/>
                <w:szCs w:val="28"/>
                <w:lang w:eastAsia="en-IE"/>
              </w:rPr>
            </w:pPr>
            <w:r w:rsidRPr="0085610F">
              <w:rPr>
                <w:rFonts w:ascii="Calibri" w:eastAsia="Times New Roman" w:hAnsi="Calibri" w:cs="Calibri"/>
                <w:b/>
                <w:bCs/>
                <w:color w:val="000000"/>
                <w:sz w:val="28"/>
                <w:szCs w:val="28"/>
                <w:lang w:val="en-US" w:eastAsia="en-IE"/>
              </w:rPr>
              <w:t>Not So Different Creative Ability Hub Manager</w:t>
            </w:r>
          </w:p>
        </w:tc>
      </w:tr>
      <w:tr w:rsidR="006274FE" w:rsidRPr="0085610F" w:rsidTr="002D26AC">
        <w:trPr>
          <w:trHeight w:val="3586"/>
        </w:trPr>
        <w:tc>
          <w:tcPr>
            <w:tcW w:w="2420" w:type="dxa"/>
            <w:tcBorders>
              <w:top w:val="nil"/>
              <w:left w:val="single" w:sz="4" w:space="0" w:color="FF00FF"/>
              <w:bottom w:val="single" w:sz="4" w:space="0" w:color="FF00FF"/>
              <w:right w:val="single" w:sz="4" w:space="0" w:color="FF00FF"/>
            </w:tcBorders>
            <w:shd w:val="clear" w:color="auto" w:fill="auto"/>
            <w:vAlign w:val="center"/>
            <w:hideMark/>
          </w:tcPr>
          <w:p w:rsidR="006274FE" w:rsidRPr="0085610F" w:rsidRDefault="006274FE" w:rsidP="006274FE">
            <w:pPr>
              <w:spacing w:after="0" w:line="240" w:lineRule="auto"/>
              <w:rPr>
                <w:rFonts w:ascii="Calibri" w:eastAsia="Times New Roman" w:hAnsi="Calibri" w:cs="Calibri"/>
                <w:b/>
                <w:bCs/>
                <w:sz w:val="28"/>
                <w:szCs w:val="28"/>
                <w:lang w:eastAsia="en-IE"/>
              </w:rPr>
            </w:pPr>
            <w:r w:rsidRPr="0085610F">
              <w:rPr>
                <w:rFonts w:ascii="Calibri" w:eastAsia="Times New Roman" w:hAnsi="Calibri" w:cs="Calibri"/>
                <w:b/>
                <w:bCs/>
                <w:sz w:val="28"/>
                <w:szCs w:val="28"/>
                <w:lang w:val="en-US" w:eastAsia="en-IE"/>
              </w:rPr>
              <w:t>About                       Not So Different</w:t>
            </w:r>
          </w:p>
        </w:tc>
        <w:tc>
          <w:tcPr>
            <w:tcW w:w="7280" w:type="dxa"/>
            <w:tcBorders>
              <w:top w:val="nil"/>
              <w:left w:val="nil"/>
              <w:bottom w:val="single" w:sz="4" w:space="0" w:color="FF00FF"/>
              <w:right w:val="single" w:sz="4" w:space="0" w:color="FF00FF"/>
            </w:tcBorders>
            <w:shd w:val="clear" w:color="auto" w:fill="auto"/>
            <w:vAlign w:val="bottom"/>
            <w:hideMark/>
          </w:tcPr>
          <w:p w:rsidR="006274FE" w:rsidRDefault="006274FE" w:rsidP="006274FE">
            <w:pPr>
              <w:spacing w:after="0" w:line="240" w:lineRule="auto"/>
              <w:rPr>
                <w:rFonts w:ascii="Calibri" w:eastAsia="Times New Roman" w:hAnsi="Calibri" w:cs="Calibri"/>
                <w:color w:val="000000"/>
                <w:sz w:val="24"/>
                <w:szCs w:val="24"/>
                <w:lang w:eastAsia="en-IE"/>
              </w:rPr>
            </w:pPr>
            <w:r w:rsidRPr="0085610F">
              <w:rPr>
                <w:rFonts w:ascii="Calibri" w:eastAsia="Times New Roman" w:hAnsi="Calibri" w:cs="Calibri"/>
                <w:color w:val="000000"/>
                <w:sz w:val="24"/>
                <w:szCs w:val="24"/>
                <w:lang w:eastAsia="en-IE"/>
              </w:rPr>
              <w:t>Not So Different is a social enterprise promoting equality and inclusion of neuro-divergent individuals and their families. We work to improve opportunities and outcomes for neuro-diverse individuals thr</w:t>
            </w:r>
            <w:r w:rsidR="002D26AC">
              <w:rPr>
                <w:rFonts w:ascii="Calibri" w:eastAsia="Times New Roman" w:hAnsi="Calibri" w:cs="Calibri"/>
                <w:color w:val="000000"/>
                <w:sz w:val="24"/>
                <w:szCs w:val="24"/>
                <w:lang w:eastAsia="en-IE"/>
              </w:rPr>
              <w:t xml:space="preserve">ough education and employment.  </w:t>
            </w:r>
            <w:r w:rsidRPr="0085610F">
              <w:rPr>
                <w:rFonts w:ascii="Calibri" w:eastAsia="Times New Roman" w:hAnsi="Calibri" w:cs="Calibri"/>
                <w:color w:val="000000"/>
                <w:sz w:val="24"/>
                <w:szCs w:val="24"/>
                <w:lang w:eastAsia="en-IE"/>
              </w:rPr>
              <w:t>Not So Different was established in 2016 for the purposes of</w:t>
            </w:r>
            <w:proofErr w:type="gramStart"/>
            <w:r w:rsidRPr="0085610F">
              <w:rPr>
                <w:rFonts w:ascii="Calibri" w:eastAsia="Times New Roman" w:hAnsi="Calibri" w:cs="Calibri"/>
                <w:color w:val="000000"/>
                <w:sz w:val="24"/>
                <w:szCs w:val="24"/>
                <w:lang w:eastAsia="en-IE"/>
              </w:rPr>
              <w:t>:</w:t>
            </w:r>
            <w:proofErr w:type="gramEnd"/>
            <w:r w:rsidRPr="0085610F">
              <w:rPr>
                <w:rFonts w:ascii="Calibri" w:eastAsia="Times New Roman" w:hAnsi="Calibri" w:cs="Calibri"/>
                <w:color w:val="000000"/>
                <w:sz w:val="24"/>
                <w:szCs w:val="24"/>
                <w:lang w:eastAsia="en-IE"/>
              </w:rPr>
              <w:br/>
              <w:t xml:space="preserve">• Promoting equality and inclusion for neuro-diverse individuals and their families. </w:t>
            </w:r>
            <w:r w:rsidRPr="0085610F">
              <w:rPr>
                <w:rFonts w:ascii="Calibri" w:eastAsia="Times New Roman" w:hAnsi="Calibri" w:cs="Calibri"/>
                <w:color w:val="000000"/>
                <w:sz w:val="24"/>
                <w:szCs w:val="24"/>
                <w:lang w:eastAsia="en-IE"/>
              </w:rPr>
              <w:br/>
              <w:t>• Increasing knowledge understanding and acceptance of neuro-diversity through education.</w:t>
            </w:r>
            <w:r w:rsidRPr="0085610F">
              <w:rPr>
                <w:rFonts w:ascii="Calibri" w:eastAsia="Times New Roman" w:hAnsi="Calibri" w:cs="Calibri"/>
                <w:color w:val="000000"/>
                <w:sz w:val="24"/>
                <w:szCs w:val="24"/>
                <w:lang w:eastAsia="en-IE"/>
              </w:rPr>
              <w:br/>
              <w:t>• Increasing capacity of those supporting or working with neuro-diverse individuals through training.</w:t>
            </w:r>
          </w:p>
          <w:p w:rsidR="006274FE" w:rsidRDefault="006274FE" w:rsidP="006274FE">
            <w:pPr>
              <w:spacing w:after="0" w:line="240" w:lineRule="auto"/>
              <w:rPr>
                <w:rFonts w:ascii="Calibri" w:eastAsia="Times New Roman" w:hAnsi="Calibri" w:cs="Calibri"/>
                <w:color w:val="000000"/>
                <w:sz w:val="24"/>
                <w:szCs w:val="24"/>
                <w:lang w:eastAsia="en-IE"/>
              </w:rPr>
            </w:pPr>
          </w:p>
          <w:p w:rsidR="006274FE" w:rsidRDefault="006274FE" w:rsidP="006274FE">
            <w:pPr>
              <w:spacing w:after="0" w:line="240" w:lineRule="auto"/>
              <w:rPr>
                <w:rFonts w:ascii="Calibri" w:eastAsia="Times New Roman" w:hAnsi="Calibri" w:cs="Calibri"/>
                <w:color w:val="000000"/>
                <w:sz w:val="24"/>
                <w:szCs w:val="24"/>
                <w:lang w:eastAsia="en-IE"/>
              </w:rPr>
            </w:pPr>
          </w:p>
          <w:p w:rsidR="006274FE" w:rsidRPr="0085610F" w:rsidRDefault="006274FE" w:rsidP="006274FE">
            <w:pPr>
              <w:spacing w:after="0" w:line="240" w:lineRule="auto"/>
              <w:rPr>
                <w:rFonts w:ascii="Calibri" w:eastAsia="Times New Roman" w:hAnsi="Calibri" w:cs="Calibri"/>
                <w:color w:val="000000"/>
                <w:sz w:val="24"/>
                <w:szCs w:val="24"/>
                <w:lang w:eastAsia="en-IE"/>
              </w:rPr>
            </w:pPr>
          </w:p>
        </w:tc>
      </w:tr>
      <w:tr w:rsidR="006274FE" w:rsidRPr="0085610F" w:rsidTr="006274FE">
        <w:trPr>
          <w:trHeight w:val="8040"/>
        </w:trPr>
        <w:tc>
          <w:tcPr>
            <w:tcW w:w="2420" w:type="dxa"/>
            <w:tcBorders>
              <w:top w:val="nil"/>
              <w:left w:val="single" w:sz="4" w:space="0" w:color="FF00FF"/>
              <w:bottom w:val="single" w:sz="4" w:space="0" w:color="FF00FF"/>
              <w:right w:val="single" w:sz="4" w:space="0" w:color="FF00FF"/>
            </w:tcBorders>
            <w:shd w:val="clear" w:color="auto" w:fill="auto"/>
            <w:vAlign w:val="center"/>
            <w:hideMark/>
          </w:tcPr>
          <w:p w:rsidR="006274FE" w:rsidRPr="0085610F" w:rsidRDefault="006274FE" w:rsidP="006274FE">
            <w:pPr>
              <w:spacing w:after="0" w:line="240" w:lineRule="auto"/>
              <w:rPr>
                <w:rFonts w:ascii="Calibri" w:eastAsia="Times New Roman" w:hAnsi="Calibri" w:cs="Calibri"/>
                <w:b/>
                <w:bCs/>
                <w:color w:val="000000"/>
                <w:sz w:val="24"/>
                <w:szCs w:val="24"/>
                <w:lang w:eastAsia="en-IE"/>
              </w:rPr>
            </w:pPr>
            <w:r w:rsidRPr="0085610F">
              <w:rPr>
                <w:rFonts w:ascii="Calibri" w:eastAsia="Times New Roman" w:hAnsi="Calibri" w:cs="Calibri"/>
                <w:b/>
                <w:bCs/>
                <w:color w:val="000000"/>
                <w:sz w:val="24"/>
                <w:szCs w:val="24"/>
                <w:lang w:val="en-US" w:eastAsia="en-IE"/>
              </w:rPr>
              <w:t>Role of Creative Ability Hub Manager</w:t>
            </w:r>
          </w:p>
        </w:tc>
        <w:tc>
          <w:tcPr>
            <w:tcW w:w="7280" w:type="dxa"/>
            <w:tcBorders>
              <w:top w:val="nil"/>
              <w:left w:val="nil"/>
              <w:bottom w:val="single" w:sz="4" w:space="0" w:color="FF00FF"/>
              <w:right w:val="single" w:sz="4" w:space="0" w:color="FF00FF"/>
            </w:tcBorders>
            <w:shd w:val="clear" w:color="auto" w:fill="auto"/>
            <w:vAlign w:val="center"/>
            <w:hideMark/>
          </w:tcPr>
          <w:p w:rsidR="002D26AC" w:rsidRDefault="006274FE" w:rsidP="006274FE">
            <w:pPr>
              <w:spacing w:after="0" w:line="240" w:lineRule="auto"/>
              <w:rPr>
                <w:rFonts w:ascii="Calibri" w:eastAsia="Times New Roman" w:hAnsi="Calibri" w:cs="Calibri"/>
                <w:color w:val="434343"/>
                <w:sz w:val="24"/>
                <w:szCs w:val="24"/>
                <w:lang w:eastAsia="en-IE"/>
              </w:rPr>
            </w:pPr>
            <w:r w:rsidRPr="0085610F">
              <w:rPr>
                <w:rFonts w:ascii="Calibri" w:eastAsia="Times New Roman" w:hAnsi="Calibri" w:cs="Calibri"/>
                <w:color w:val="434343"/>
                <w:sz w:val="24"/>
                <w:szCs w:val="24"/>
                <w:lang w:eastAsia="en-IE"/>
              </w:rPr>
              <w:t xml:space="preserve">The Creative Ability Hub Manager is responsible for the services delivered through the Not So Different hubs in </w:t>
            </w:r>
            <w:proofErr w:type="spellStart"/>
            <w:r w:rsidRPr="0085610F">
              <w:rPr>
                <w:rFonts w:ascii="Calibri" w:eastAsia="Times New Roman" w:hAnsi="Calibri" w:cs="Calibri"/>
                <w:color w:val="434343"/>
                <w:sz w:val="24"/>
                <w:szCs w:val="24"/>
                <w:lang w:eastAsia="en-IE"/>
              </w:rPr>
              <w:t>Coolock</w:t>
            </w:r>
            <w:proofErr w:type="spellEnd"/>
            <w:r w:rsidRPr="0085610F">
              <w:rPr>
                <w:rFonts w:ascii="Calibri" w:eastAsia="Times New Roman" w:hAnsi="Calibri" w:cs="Calibri"/>
                <w:color w:val="434343"/>
                <w:sz w:val="24"/>
                <w:szCs w:val="24"/>
                <w:lang w:eastAsia="en-IE"/>
              </w:rPr>
              <w:t xml:space="preserve"> and Blanchardstown and </w:t>
            </w:r>
            <w:r w:rsidR="002D26AC">
              <w:rPr>
                <w:rFonts w:ascii="Calibri" w:eastAsia="Times New Roman" w:hAnsi="Calibri" w:cs="Calibri"/>
                <w:color w:val="434343"/>
                <w:sz w:val="24"/>
                <w:szCs w:val="24"/>
                <w:lang w:eastAsia="en-IE"/>
              </w:rPr>
              <w:t xml:space="preserve">third hub, which </w:t>
            </w:r>
            <w:proofErr w:type="gramStart"/>
            <w:r w:rsidR="002D26AC">
              <w:rPr>
                <w:rFonts w:ascii="Calibri" w:eastAsia="Times New Roman" w:hAnsi="Calibri" w:cs="Calibri"/>
                <w:color w:val="434343"/>
                <w:sz w:val="24"/>
                <w:szCs w:val="24"/>
                <w:lang w:eastAsia="en-IE"/>
              </w:rPr>
              <w:t>will be launc</w:t>
            </w:r>
            <w:bookmarkStart w:id="0" w:name="_GoBack"/>
            <w:bookmarkEnd w:id="0"/>
            <w:r w:rsidR="002D26AC">
              <w:rPr>
                <w:rFonts w:ascii="Calibri" w:eastAsia="Times New Roman" w:hAnsi="Calibri" w:cs="Calibri"/>
                <w:color w:val="434343"/>
                <w:sz w:val="24"/>
                <w:szCs w:val="24"/>
                <w:lang w:eastAsia="en-IE"/>
              </w:rPr>
              <w:t>hed</w:t>
            </w:r>
            <w:proofErr w:type="gramEnd"/>
            <w:r w:rsidR="002D26AC">
              <w:rPr>
                <w:rFonts w:ascii="Calibri" w:eastAsia="Times New Roman" w:hAnsi="Calibri" w:cs="Calibri"/>
                <w:color w:val="434343"/>
                <w:sz w:val="24"/>
                <w:szCs w:val="24"/>
                <w:lang w:eastAsia="en-IE"/>
              </w:rPr>
              <w:t xml:space="preserve"> in 2020</w:t>
            </w:r>
            <w:r w:rsidRPr="0085610F">
              <w:rPr>
                <w:rFonts w:ascii="Calibri" w:eastAsia="Times New Roman" w:hAnsi="Calibri" w:cs="Calibri"/>
                <w:color w:val="434343"/>
                <w:sz w:val="24"/>
                <w:szCs w:val="24"/>
                <w:lang w:eastAsia="en-IE"/>
              </w:rPr>
              <w:t xml:space="preserve">. </w:t>
            </w:r>
          </w:p>
          <w:p w:rsidR="002D26AC" w:rsidRDefault="002D26AC" w:rsidP="006274FE">
            <w:pPr>
              <w:spacing w:after="0" w:line="240" w:lineRule="auto"/>
              <w:rPr>
                <w:rFonts w:ascii="Calibri" w:eastAsia="Times New Roman" w:hAnsi="Calibri" w:cs="Calibri"/>
                <w:color w:val="434343"/>
                <w:sz w:val="24"/>
                <w:szCs w:val="24"/>
                <w:lang w:eastAsia="en-IE"/>
              </w:rPr>
            </w:pPr>
          </w:p>
          <w:p w:rsidR="002D26AC" w:rsidRDefault="006274FE" w:rsidP="006274FE">
            <w:pPr>
              <w:spacing w:after="0" w:line="240" w:lineRule="auto"/>
              <w:rPr>
                <w:rFonts w:ascii="Calibri" w:eastAsia="Times New Roman" w:hAnsi="Calibri" w:cs="Calibri"/>
                <w:color w:val="434343"/>
                <w:sz w:val="24"/>
                <w:szCs w:val="24"/>
                <w:lang w:eastAsia="en-IE"/>
              </w:rPr>
            </w:pPr>
            <w:r w:rsidRPr="0085610F">
              <w:rPr>
                <w:rFonts w:ascii="Calibri" w:eastAsia="Times New Roman" w:hAnsi="Calibri" w:cs="Calibri"/>
                <w:color w:val="434343"/>
                <w:sz w:val="24"/>
                <w:szCs w:val="24"/>
                <w:lang w:eastAsia="en-IE"/>
              </w:rPr>
              <w:t xml:space="preserve">The role of the manager is </w:t>
            </w:r>
          </w:p>
          <w:p w:rsidR="006274FE" w:rsidRPr="0085610F" w:rsidRDefault="006274FE" w:rsidP="006274FE">
            <w:pPr>
              <w:spacing w:after="0" w:line="240" w:lineRule="auto"/>
              <w:rPr>
                <w:rFonts w:ascii="Calibri" w:eastAsia="Times New Roman" w:hAnsi="Calibri" w:cs="Calibri"/>
                <w:color w:val="434343"/>
                <w:sz w:val="24"/>
                <w:szCs w:val="24"/>
                <w:lang w:eastAsia="en-IE"/>
              </w:rPr>
            </w:pPr>
            <w:r w:rsidRPr="0085610F">
              <w:rPr>
                <w:rFonts w:ascii="Calibri" w:eastAsia="Times New Roman" w:hAnsi="Calibri" w:cs="Calibri"/>
                <w:color w:val="434343"/>
                <w:sz w:val="24"/>
                <w:szCs w:val="24"/>
                <w:lang w:eastAsia="en-IE"/>
              </w:rPr>
              <w:br/>
              <w:t>• To promote the work of Not So Different Social Enterprise through the Creative Ability Hubs across different locations.</w:t>
            </w:r>
            <w:r w:rsidRPr="0085610F">
              <w:rPr>
                <w:rFonts w:ascii="Calibri" w:eastAsia="Times New Roman" w:hAnsi="Calibri" w:cs="Calibri"/>
                <w:color w:val="434343"/>
                <w:sz w:val="24"/>
                <w:szCs w:val="24"/>
                <w:lang w:eastAsia="en-IE"/>
              </w:rPr>
              <w:br/>
              <w:t>• To provide in house training for Not So Different Community Services Programme staff which include individuals with neurological developmental conditions) such as manual handling, health &amp; safety, etc.</w:t>
            </w:r>
            <w:r w:rsidRPr="0085610F">
              <w:rPr>
                <w:rFonts w:ascii="Calibri" w:eastAsia="Times New Roman" w:hAnsi="Calibri" w:cs="Calibri"/>
                <w:color w:val="434343"/>
                <w:sz w:val="24"/>
                <w:szCs w:val="24"/>
                <w:lang w:eastAsia="en-IE"/>
              </w:rPr>
              <w:br/>
              <w:t>• To develop individual personal progression plans for Community Services Programme staff to support their career progression.</w:t>
            </w:r>
            <w:r w:rsidRPr="0085610F">
              <w:rPr>
                <w:rFonts w:ascii="Calibri" w:eastAsia="Times New Roman" w:hAnsi="Calibri" w:cs="Calibri"/>
                <w:color w:val="434343"/>
                <w:sz w:val="24"/>
                <w:szCs w:val="24"/>
                <w:lang w:eastAsia="en-IE"/>
              </w:rPr>
              <w:br/>
              <w:t>• To be responsible for the administration of the Community Services Programme staff in line with programme guidelines.</w:t>
            </w:r>
            <w:r w:rsidRPr="0085610F">
              <w:rPr>
                <w:rFonts w:ascii="Calibri" w:eastAsia="Times New Roman" w:hAnsi="Calibri" w:cs="Calibri"/>
                <w:color w:val="434343"/>
                <w:sz w:val="24"/>
                <w:szCs w:val="24"/>
                <w:lang w:eastAsia="en-IE"/>
              </w:rPr>
              <w:br/>
              <w:t>• To be responsible for Community Services Programme service delivery through social enterprise creative ability hubs and working with individuals, educators, employers, service providers, and community as a whole.</w:t>
            </w:r>
            <w:r w:rsidRPr="0085610F">
              <w:rPr>
                <w:rFonts w:ascii="Calibri" w:eastAsia="Times New Roman" w:hAnsi="Calibri" w:cs="Calibri"/>
                <w:color w:val="434343"/>
                <w:sz w:val="24"/>
                <w:szCs w:val="24"/>
                <w:lang w:eastAsia="en-IE"/>
              </w:rPr>
              <w:br/>
              <w:t xml:space="preserve">• The manager is also responsible for the financial management of the Creative Ability Hubs. </w:t>
            </w:r>
            <w:r w:rsidRPr="0085610F">
              <w:rPr>
                <w:rFonts w:ascii="Calibri" w:eastAsia="Times New Roman" w:hAnsi="Calibri" w:cs="Calibri"/>
                <w:color w:val="434343"/>
                <w:sz w:val="24"/>
                <w:szCs w:val="24"/>
                <w:lang w:eastAsia="en-IE"/>
              </w:rPr>
              <w:br/>
              <w:t>• The manager is also responsible for maximizing the commercial potential and rental potential of the Creative Ability Hubs and the development of retail aspect of the Not So Different training courses.</w:t>
            </w:r>
          </w:p>
        </w:tc>
      </w:tr>
      <w:tr w:rsidR="006274FE" w:rsidRPr="0085610F" w:rsidTr="006274FE">
        <w:trPr>
          <w:trHeight w:val="7645"/>
        </w:trPr>
        <w:tc>
          <w:tcPr>
            <w:tcW w:w="2420" w:type="dxa"/>
            <w:tcBorders>
              <w:top w:val="nil"/>
              <w:left w:val="single" w:sz="4" w:space="0" w:color="FF00FF"/>
              <w:bottom w:val="single" w:sz="4" w:space="0" w:color="FF00FF"/>
              <w:right w:val="single" w:sz="4" w:space="0" w:color="FF00FF"/>
            </w:tcBorders>
            <w:shd w:val="clear" w:color="auto" w:fill="auto"/>
            <w:vAlign w:val="center"/>
            <w:hideMark/>
          </w:tcPr>
          <w:p w:rsidR="006274FE" w:rsidRPr="0085610F" w:rsidRDefault="006274FE" w:rsidP="006274FE">
            <w:pPr>
              <w:spacing w:after="0" w:line="240" w:lineRule="auto"/>
              <w:rPr>
                <w:rFonts w:ascii="Calibri" w:eastAsia="Times New Roman" w:hAnsi="Calibri" w:cs="Calibri"/>
                <w:b/>
                <w:color w:val="000000"/>
                <w:sz w:val="28"/>
                <w:szCs w:val="28"/>
                <w:lang w:eastAsia="en-IE"/>
              </w:rPr>
            </w:pPr>
            <w:r w:rsidRPr="0085610F">
              <w:rPr>
                <w:rFonts w:ascii="Calibri" w:eastAsia="Times New Roman" w:hAnsi="Calibri" w:cs="Calibri"/>
                <w:b/>
                <w:color w:val="000000"/>
                <w:sz w:val="28"/>
                <w:szCs w:val="28"/>
                <w:lang w:eastAsia="en-IE"/>
              </w:rPr>
              <w:lastRenderedPageBreak/>
              <w:t>Essential    Requirements</w:t>
            </w:r>
          </w:p>
        </w:tc>
        <w:tc>
          <w:tcPr>
            <w:tcW w:w="7280" w:type="dxa"/>
            <w:tcBorders>
              <w:top w:val="nil"/>
              <w:left w:val="nil"/>
              <w:bottom w:val="single" w:sz="4" w:space="0" w:color="FF00FF"/>
              <w:right w:val="single" w:sz="4" w:space="0" w:color="FF00FF"/>
            </w:tcBorders>
            <w:shd w:val="clear" w:color="auto" w:fill="auto"/>
            <w:vAlign w:val="center"/>
            <w:hideMark/>
          </w:tcPr>
          <w:p w:rsidR="006274FE" w:rsidRPr="0085610F" w:rsidRDefault="006274FE" w:rsidP="006274FE">
            <w:pPr>
              <w:spacing w:after="0" w:line="240" w:lineRule="auto"/>
              <w:rPr>
                <w:rFonts w:ascii="Calibri" w:eastAsia="Times New Roman" w:hAnsi="Calibri" w:cs="Calibri"/>
                <w:color w:val="000000"/>
                <w:sz w:val="24"/>
                <w:szCs w:val="24"/>
                <w:lang w:eastAsia="en-IE"/>
              </w:rPr>
            </w:pPr>
            <w:r w:rsidRPr="0085610F">
              <w:rPr>
                <w:rFonts w:ascii="Calibri" w:eastAsia="Times New Roman" w:hAnsi="Calibri" w:cs="Calibri"/>
                <w:color w:val="000000"/>
                <w:sz w:val="24"/>
                <w:szCs w:val="24"/>
                <w:lang w:eastAsia="en-IE"/>
              </w:rPr>
              <w:t xml:space="preserve">Must have </w:t>
            </w:r>
            <w:r w:rsidRPr="0085610F">
              <w:rPr>
                <w:rFonts w:ascii="Calibri" w:eastAsia="Times New Roman" w:hAnsi="Calibri" w:cs="Calibri"/>
                <w:b/>
                <w:bCs/>
                <w:color w:val="000000"/>
                <w:sz w:val="24"/>
                <w:szCs w:val="24"/>
                <w:lang w:eastAsia="en-IE"/>
              </w:rPr>
              <w:t>previous knowledge of and experience of</w:t>
            </w:r>
            <w:r w:rsidRPr="0085610F">
              <w:rPr>
                <w:rFonts w:ascii="Calibri" w:eastAsia="Times New Roman" w:hAnsi="Calibri" w:cs="Calibri"/>
                <w:color w:val="000000"/>
                <w:sz w:val="24"/>
                <w:szCs w:val="24"/>
                <w:lang w:eastAsia="en-IE"/>
              </w:rPr>
              <w:t xml:space="preserve"> the following and </w:t>
            </w:r>
            <w:r w:rsidRPr="0085610F">
              <w:rPr>
                <w:rFonts w:ascii="Calibri" w:eastAsia="Times New Roman" w:hAnsi="Calibri" w:cs="Calibri"/>
                <w:b/>
                <w:bCs/>
                <w:color w:val="000000"/>
                <w:sz w:val="24"/>
                <w:szCs w:val="24"/>
                <w:lang w:eastAsia="en-IE"/>
              </w:rPr>
              <w:t>be able to demonstrate</w:t>
            </w:r>
            <w:r>
              <w:rPr>
                <w:rFonts w:ascii="Calibri" w:eastAsia="Times New Roman" w:hAnsi="Calibri" w:cs="Calibri"/>
                <w:color w:val="000000"/>
                <w:sz w:val="24"/>
                <w:szCs w:val="24"/>
                <w:lang w:eastAsia="en-IE"/>
              </w:rPr>
              <w:t xml:space="preserve"> both at the interview</w:t>
            </w:r>
            <w:proofErr w:type="gramStart"/>
            <w:r>
              <w:rPr>
                <w:rFonts w:ascii="Calibri" w:eastAsia="Times New Roman" w:hAnsi="Calibri" w:cs="Calibri"/>
                <w:color w:val="000000"/>
                <w:sz w:val="24"/>
                <w:szCs w:val="24"/>
                <w:lang w:eastAsia="en-IE"/>
              </w:rPr>
              <w:t>:</w:t>
            </w:r>
            <w:proofErr w:type="gramEnd"/>
            <w:r w:rsidRPr="0085610F">
              <w:rPr>
                <w:rFonts w:ascii="Calibri" w:eastAsia="Times New Roman" w:hAnsi="Calibri" w:cs="Calibri"/>
                <w:color w:val="000000"/>
                <w:sz w:val="24"/>
                <w:szCs w:val="24"/>
                <w:lang w:eastAsia="en-IE"/>
              </w:rPr>
              <w:br/>
              <w:t>• Adhering to programme guidelines in the development and management of the community services programme for Not So Different.</w:t>
            </w:r>
            <w:r w:rsidRPr="0085610F">
              <w:rPr>
                <w:rFonts w:ascii="Calibri" w:eastAsia="Times New Roman" w:hAnsi="Calibri" w:cs="Calibri"/>
                <w:color w:val="000000"/>
                <w:sz w:val="24"/>
                <w:szCs w:val="24"/>
                <w:lang w:eastAsia="en-IE"/>
              </w:rPr>
              <w:br/>
              <w:t>• Financial management experience including payroll, accounts and budgets</w:t>
            </w:r>
            <w:r w:rsidRPr="0085610F">
              <w:rPr>
                <w:rFonts w:ascii="Calibri" w:eastAsia="Times New Roman" w:hAnsi="Calibri" w:cs="Calibri"/>
                <w:color w:val="000000"/>
                <w:sz w:val="24"/>
                <w:szCs w:val="24"/>
                <w:lang w:eastAsia="en-IE"/>
              </w:rPr>
              <w:br/>
              <w:t xml:space="preserve">• Working with staff and hub service users that are neurologically diverse. </w:t>
            </w:r>
            <w:r w:rsidRPr="0085610F">
              <w:rPr>
                <w:rFonts w:ascii="Calibri" w:eastAsia="Times New Roman" w:hAnsi="Calibri" w:cs="Calibri"/>
                <w:color w:val="000000"/>
                <w:sz w:val="24"/>
                <w:szCs w:val="24"/>
                <w:lang w:eastAsia="en-IE"/>
              </w:rPr>
              <w:br/>
              <w:t>• Developing personal progression pathways for staff to ensure their successful progression along their chosen pathway.</w:t>
            </w:r>
            <w:r w:rsidRPr="0085610F">
              <w:rPr>
                <w:rFonts w:ascii="Calibri" w:eastAsia="Times New Roman" w:hAnsi="Calibri" w:cs="Calibri"/>
                <w:color w:val="000000"/>
                <w:sz w:val="24"/>
                <w:szCs w:val="24"/>
                <w:lang w:eastAsia="en-IE"/>
              </w:rPr>
              <w:br/>
              <w:t xml:space="preserve">• Social enterprise model and this model </w:t>
            </w:r>
            <w:proofErr w:type="gramStart"/>
            <w:r w:rsidRPr="0085610F">
              <w:rPr>
                <w:rFonts w:ascii="Calibri" w:eastAsia="Times New Roman" w:hAnsi="Calibri" w:cs="Calibri"/>
                <w:color w:val="000000"/>
                <w:sz w:val="24"/>
                <w:szCs w:val="24"/>
                <w:lang w:eastAsia="en-IE"/>
              </w:rPr>
              <w:t>is used</w:t>
            </w:r>
            <w:proofErr w:type="gramEnd"/>
            <w:r w:rsidRPr="0085610F">
              <w:rPr>
                <w:rFonts w:ascii="Calibri" w:eastAsia="Times New Roman" w:hAnsi="Calibri" w:cs="Calibri"/>
                <w:color w:val="000000"/>
                <w:sz w:val="24"/>
                <w:szCs w:val="24"/>
                <w:lang w:eastAsia="en-IE"/>
              </w:rPr>
              <w:t xml:space="preserve"> to develop sustainability of hubs to ensure job creation and retention.</w:t>
            </w:r>
            <w:r w:rsidRPr="0085610F">
              <w:rPr>
                <w:rFonts w:ascii="Calibri" w:eastAsia="Times New Roman" w:hAnsi="Calibri" w:cs="Calibri"/>
                <w:color w:val="000000"/>
                <w:sz w:val="24"/>
                <w:szCs w:val="24"/>
                <w:lang w:eastAsia="en-IE"/>
              </w:rPr>
              <w:br/>
              <w:t>• Facilitating training such as manual handling, health and safety awareness etc</w:t>
            </w:r>
            <w:proofErr w:type="gramStart"/>
            <w:r w:rsidRPr="0085610F">
              <w:rPr>
                <w:rFonts w:ascii="Calibri" w:eastAsia="Times New Roman" w:hAnsi="Calibri" w:cs="Calibri"/>
                <w:color w:val="000000"/>
                <w:sz w:val="24"/>
                <w:szCs w:val="24"/>
                <w:lang w:eastAsia="en-IE"/>
              </w:rPr>
              <w:t>.</w:t>
            </w:r>
            <w:proofErr w:type="gramEnd"/>
            <w:r w:rsidRPr="0085610F">
              <w:rPr>
                <w:rFonts w:ascii="Calibri" w:eastAsia="Times New Roman" w:hAnsi="Calibri" w:cs="Calibri"/>
                <w:color w:val="000000"/>
                <w:sz w:val="24"/>
                <w:szCs w:val="24"/>
                <w:lang w:eastAsia="en-IE"/>
              </w:rPr>
              <w:br/>
              <w:t xml:space="preserve">• Working with neuro-divergents and their families, educators, employers and the community as a whole as they access services through the creative ability hub. </w:t>
            </w:r>
            <w:r w:rsidRPr="0085610F">
              <w:rPr>
                <w:rFonts w:ascii="Calibri" w:eastAsia="Times New Roman" w:hAnsi="Calibri" w:cs="Calibri"/>
                <w:color w:val="000000"/>
                <w:sz w:val="24"/>
                <w:szCs w:val="24"/>
                <w:lang w:eastAsia="en-IE"/>
              </w:rPr>
              <w:br/>
              <w:t>• Working with CSP to ensure the successful delivery of services through the hub, to increase usage of the hubs and to provide a community based hub that supports the needs of individuals and their families in the community.</w:t>
            </w:r>
            <w:r w:rsidRPr="0085610F">
              <w:rPr>
                <w:rFonts w:ascii="Calibri" w:eastAsia="Times New Roman" w:hAnsi="Calibri" w:cs="Calibri"/>
                <w:color w:val="000000"/>
                <w:sz w:val="24"/>
                <w:szCs w:val="24"/>
                <w:lang w:eastAsia="en-IE"/>
              </w:rPr>
              <w:br/>
              <w:t>• Developing marketing and promotional material to increase awareness of the Creative Ability Hubs in the community.</w:t>
            </w:r>
          </w:p>
        </w:tc>
      </w:tr>
      <w:tr w:rsidR="006274FE" w:rsidRPr="0085610F" w:rsidTr="008F4EA0">
        <w:trPr>
          <w:trHeight w:val="2684"/>
        </w:trPr>
        <w:tc>
          <w:tcPr>
            <w:tcW w:w="2420" w:type="dxa"/>
            <w:tcBorders>
              <w:top w:val="nil"/>
              <w:left w:val="single" w:sz="4" w:space="0" w:color="FF00FF"/>
              <w:bottom w:val="single" w:sz="4" w:space="0" w:color="FF00FF"/>
              <w:right w:val="single" w:sz="4" w:space="0" w:color="FF00FF"/>
            </w:tcBorders>
            <w:shd w:val="clear" w:color="auto" w:fill="auto"/>
            <w:vAlign w:val="center"/>
            <w:hideMark/>
          </w:tcPr>
          <w:p w:rsidR="006274FE" w:rsidRPr="0085610F" w:rsidRDefault="006274FE" w:rsidP="006274FE">
            <w:pPr>
              <w:spacing w:after="0" w:line="240" w:lineRule="auto"/>
              <w:rPr>
                <w:rFonts w:ascii="Calibri" w:eastAsia="Times New Roman" w:hAnsi="Calibri" w:cs="Calibri"/>
                <w:b/>
                <w:bCs/>
                <w:color w:val="000000"/>
                <w:sz w:val="28"/>
                <w:szCs w:val="28"/>
                <w:lang w:eastAsia="en-IE"/>
              </w:rPr>
            </w:pPr>
            <w:r w:rsidRPr="0085610F">
              <w:rPr>
                <w:rFonts w:ascii="Calibri" w:eastAsia="Times New Roman" w:hAnsi="Calibri" w:cs="Calibri"/>
                <w:b/>
                <w:bCs/>
                <w:color w:val="000000"/>
                <w:sz w:val="28"/>
                <w:szCs w:val="28"/>
                <w:lang w:eastAsia="en-IE"/>
              </w:rPr>
              <w:t xml:space="preserve">Specific </w:t>
            </w:r>
          </w:p>
          <w:p w:rsidR="006274FE" w:rsidRPr="0085610F" w:rsidRDefault="006274FE" w:rsidP="006274FE">
            <w:pPr>
              <w:spacing w:after="0" w:line="240" w:lineRule="auto"/>
              <w:rPr>
                <w:rFonts w:ascii="Calibri" w:eastAsia="Times New Roman" w:hAnsi="Calibri" w:cs="Calibri"/>
                <w:b/>
                <w:bCs/>
                <w:color w:val="000000"/>
                <w:lang w:eastAsia="en-IE"/>
              </w:rPr>
            </w:pPr>
            <w:r w:rsidRPr="0085610F">
              <w:rPr>
                <w:rFonts w:ascii="Calibri" w:eastAsia="Times New Roman" w:hAnsi="Calibri" w:cs="Calibri"/>
                <w:b/>
                <w:bCs/>
                <w:color w:val="000000"/>
                <w:sz w:val="28"/>
                <w:szCs w:val="28"/>
                <w:lang w:eastAsia="en-IE"/>
              </w:rPr>
              <w:t>Requirements</w:t>
            </w:r>
          </w:p>
        </w:tc>
        <w:tc>
          <w:tcPr>
            <w:tcW w:w="7280" w:type="dxa"/>
            <w:tcBorders>
              <w:top w:val="nil"/>
              <w:left w:val="nil"/>
              <w:bottom w:val="single" w:sz="4" w:space="0" w:color="FF00FF"/>
              <w:right w:val="single" w:sz="4" w:space="0" w:color="FF00FF"/>
            </w:tcBorders>
            <w:shd w:val="clear" w:color="auto" w:fill="auto"/>
            <w:vAlign w:val="center"/>
            <w:hideMark/>
          </w:tcPr>
          <w:p w:rsidR="006274FE" w:rsidRPr="006274FE" w:rsidRDefault="006274FE" w:rsidP="006274FE">
            <w:pPr>
              <w:spacing w:after="0" w:line="240" w:lineRule="auto"/>
              <w:rPr>
                <w:rFonts w:ascii="Calibri" w:eastAsia="Times New Roman" w:hAnsi="Calibri" w:cs="Calibri"/>
                <w:color w:val="000000"/>
                <w:sz w:val="24"/>
                <w:szCs w:val="24"/>
                <w:lang w:eastAsia="en-IE"/>
              </w:rPr>
            </w:pPr>
            <w:r w:rsidRPr="0085610F">
              <w:rPr>
                <w:rFonts w:ascii="Calibri" w:eastAsia="Times New Roman" w:hAnsi="Calibri" w:cs="Calibri"/>
                <w:color w:val="000000"/>
                <w:sz w:val="24"/>
                <w:szCs w:val="24"/>
                <w:lang w:eastAsia="en-IE"/>
              </w:rPr>
              <w:t>• MS Office skills, data management skills including data protection and data entry and general IT admin skills.</w:t>
            </w:r>
            <w:r w:rsidRPr="0085610F">
              <w:rPr>
                <w:rFonts w:ascii="Calibri" w:eastAsia="Times New Roman" w:hAnsi="Calibri" w:cs="Calibri"/>
                <w:color w:val="000000"/>
                <w:sz w:val="24"/>
                <w:szCs w:val="24"/>
                <w:lang w:eastAsia="en-IE"/>
              </w:rPr>
              <w:br/>
              <w:t xml:space="preserve">• Excellent communication skills dealing with staff, hub users, the public and individuals that are neurological diverse. </w:t>
            </w:r>
            <w:r w:rsidRPr="0085610F">
              <w:rPr>
                <w:rFonts w:ascii="Calibri" w:eastAsia="Times New Roman" w:hAnsi="Calibri" w:cs="Calibri"/>
                <w:color w:val="000000"/>
                <w:sz w:val="24"/>
                <w:szCs w:val="24"/>
                <w:lang w:eastAsia="en-IE"/>
              </w:rPr>
              <w:br/>
              <w:t xml:space="preserve">• Individual must be a self-starter, motivated, have the ability to both work as part of a team and work on own initiative as this is a requirement of the job. </w:t>
            </w:r>
            <w:r w:rsidRPr="0085610F">
              <w:rPr>
                <w:rFonts w:ascii="Calibri" w:eastAsia="Times New Roman" w:hAnsi="Calibri" w:cs="Calibri"/>
                <w:color w:val="000000"/>
                <w:sz w:val="24"/>
                <w:szCs w:val="24"/>
                <w:lang w:eastAsia="en-IE"/>
              </w:rPr>
              <w:br/>
              <w:t xml:space="preserve">• Must have own transport – B licence. </w:t>
            </w:r>
            <w:r w:rsidRPr="0085610F">
              <w:rPr>
                <w:rFonts w:ascii="Calibri" w:eastAsia="Times New Roman" w:hAnsi="Calibri" w:cs="Calibri"/>
                <w:color w:val="000000"/>
                <w:sz w:val="24"/>
                <w:szCs w:val="24"/>
                <w:lang w:eastAsia="en-IE"/>
              </w:rPr>
              <w:br/>
              <w:t>• Garda Vetting is a requirement.</w:t>
            </w:r>
            <w:r w:rsidRPr="0085610F">
              <w:rPr>
                <w:rFonts w:ascii="Calibri" w:eastAsia="Times New Roman" w:hAnsi="Calibri" w:cs="Calibri"/>
                <w:color w:val="000000"/>
                <w:sz w:val="24"/>
                <w:szCs w:val="24"/>
                <w:lang w:eastAsia="en-IE"/>
              </w:rPr>
              <w:br/>
              <w:t>• Child Protection Training is a requirement.</w:t>
            </w:r>
          </w:p>
        </w:tc>
      </w:tr>
      <w:tr w:rsidR="006274FE" w:rsidRPr="0085610F" w:rsidTr="006274FE">
        <w:trPr>
          <w:trHeight w:val="1089"/>
        </w:trPr>
        <w:tc>
          <w:tcPr>
            <w:tcW w:w="2420" w:type="dxa"/>
            <w:tcBorders>
              <w:top w:val="nil"/>
              <w:left w:val="single" w:sz="4" w:space="0" w:color="FF00FF"/>
              <w:bottom w:val="single" w:sz="4" w:space="0" w:color="FF00FF"/>
              <w:right w:val="single" w:sz="4" w:space="0" w:color="FF00FF"/>
            </w:tcBorders>
            <w:shd w:val="clear" w:color="auto" w:fill="auto"/>
            <w:vAlign w:val="center"/>
            <w:hideMark/>
          </w:tcPr>
          <w:p w:rsidR="006274FE" w:rsidRPr="0085610F" w:rsidRDefault="006274FE" w:rsidP="006274FE">
            <w:pPr>
              <w:spacing w:after="0" w:line="240" w:lineRule="auto"/>
              <w:rPr>
                <w:rFonts w:ascii="Calibri" w:eastAsia="Times New Roman" w:hAnsi="Calibri" w:cs="Calibri"/>
                <w:b/>
                <w:bCs/>
                <w:color w:val="000000"/>
                <w:sz w:val="28"/>
                <w:szCs w:val="28"/>
                <w:lang w:eastAsia="en-IE"/>
              </w:rPr>
            </w:pPr>
            <w:r w:rsidRPr="0085610F">
              <w:rPr>
                <w:rFonts w:ascii="Calibri" w:eastAsia="Times New Roman" w:hAnsi="Calibri" w:cs="Calibri"/>
                <w:b/>
                <w:bCs/>
                <w:color w:val="000000"/>
                <w:sz w:val="28"/>
                <w:szCs w:val="28"/>
                <w:lang w:eastAsia="en-IE"/>
              </w:rPr>
              <w:t>Educational Requir</w:t>
            </w:r>
            <w:r>
              <w:rPr>
                <w:rFonts w:ascii="Calibri" w:eastAsia="Times New Roman" w:hAnsi="Calibri" w:cs="Calibri"/>
                <w:b/>
                <w:bCs/>
                <w:color w:val="000000"/>
                <w:sz w:val="28"/>
                <w:szCs w:val="28"/>
                <w:lang w:eastAsia="en-IE"/>
              </w:rPr>
              <w:t>e</w:t>
            </w:r>
            <w:r w:rsidRPr="0085610F">
              <w:rPr>
                <w:rFonts w:ascii="Calibri" w:eastAsia="Times New Roman" w:hAnsi="Calibri" w:cs="Calibri"/>
                <w:b/>
                <w:bCs/>
                <w:color w:val="000000"/>
                <w:sz w:val="28"/>
                <w:szCs w:val="28"/>
                <w:lang w:eastAsia="en-IE"/>
              </w:rPr>
              <w:t>ments</w:t>
            </w:r>
          </w:p>
        </w:tc>
        <w:tc>
          <w:tcPr>
            <w:tcW w:w="7280" w:type="dxa"/>
            <w:tcBorders>
              <w:top w:val="nil"/>
              <w:left w:val="nil"/>
              <w:bottom w:val="single" w:sz="4" w:space="0" w:color="FF00FF"/>
              <w:right w:val="single" w:sz="4" w:space="0" w:color="FF00FF"/>
            </w:tcBorders>
            <w:shd w:val="clear" w:color="auto" w:fill="auto"/>
            <w:vAlign w:val="center"/>
            <w:hideMark/>
          </w:tcPr>
          <w:p w:rsidR="006274FE" w:rsidRPr="0085610F" w:rsidRDefault="006274FE" w:rsidP="006274FE">
            <w:pPr>
              <w:spacing w:after="0" w:line="240" w:lineRule="auto"/>
              <w:rPr>
                <w:rFonts w:ascii="Calibri" w:eastAsia="Times New Roman" w:hAnsi="Calibri" w:cs="Calibri"/>
                <w:color w:val="000000"/>
                <w:sz w:val="24"/>
                <w:szCs w:val="24"/>
                <w:lang w:eastAsia="en-IE"/>
              </w:rPr>
            </w:pPr>
            <w:r w:rsidRPr="0085610F">
              <w:rPr>
                <w:rFonts w:ascii="Calibri" w:eastAsia="Times New Roman" w:hAnsi="Calibri" w:cs="Calibri"/>
                <w:color w:val="000000"/>
                <w:sz w:val="24"/>
                <w:szCs w:val="24"/>
                <w:lang w:val="en-US" w:eastAsia="en-IE"/>
              </w:rPr>
              <w:t>Must have BA or equivalent in Business, Social Entrepreneurship or Human Resource Management</w:t>
            </w:r>
          </w:p>
        </w:tc>
      </w:tr>
    </w:tbl>
    <w:p w:rsidR="008F4EA0" w:rsidRDefault="008F4EA0" w:rsidP="00C7558B">
      <w:pPr>
        <w:pStyle w:val="Default"/>
        <w:rPr>
          <w:rFonts w:asciiTheme="minorHAnsi" w:hAnsiTheme="minorHAnsi" w:cstheme="minorHAnsi"/>
          <w:b/>
          <w:color w:val="434343"/>
          <w:sz w:val="28"/>
          <w:szCs w:val="28"/>
          <w:lang w:val="en-US"/>
        </w:rPr>
      </w:pPr>
    </w:p>
    <w:p w:rsidR="008F4EA0" w:rsidRDefault="008F4EA0" w:rsidP="00C7558B">
      <w:pPr>
        <w:pStyle w:val="Default"/>
        <w:rPr>
          <w:rFonts w:asciiTheme="minorHAnsi" w:hAnsiTheme="minorHAnsi" w:cstheme="minorHAnsi"/>
          <w:b/>
          <w:color w:val="434343"/>
          <w:sz w:val="28"/>
          <w:szCs w:val="28"/>
          <w:lang w:val="en-US"/>
        </w:rPr>
      </w:pPr>
    </w:p>
    <w:p w:rsidR="008F4EA0" w:rsidRDefault="008F4EA0" w:rsidP="00C7558B">
      <w:pPr>
        <w:pStyle w:val="Default"/>
        <w:rPr>
          <w:rFonts w:asciiTheme="minorHAnsi" w:hAnsiTheme="minorHAnsi" w:cstheme="minorHAnsi"/>
          <w:b/>
          <w:color w:val="434343"/>
          <w:sz w:val="28"/>
          <w:szCs w:val="28"/>
          <w:lang w:val="en-US"/>
        </w:rPr>
      </w:pPr>
    </w:p>
    <w:p w:rsidR="008F4EA0" w:rsidRDefault="008F4EA0" w:rsidP="00C7558B">
      <w:pPr>
        <w:pStyle w:val="Default"/>
        <w:rPr>
          <w:rFonts w:asciiTheme="minorHAnsi" w:hAnsiTheme="minorHAnsi" w:cstheme="minorHAnsi"/>
          <w:b/>
          <w:color w:val="434343"/>
          <w:sz w:val="28"/>
          <w:szCs w:val="28"/>
          <w:lang w:val="en-US"/>
        </w:rPr>
      </w:pPr>
    </w:p>
    <w:p w:rsidR="008F4EA0" w:rsidRDefault="008F4EA0" w:rsidP="00C7558B">
      <w:pPr>
        <w:pStyle w:val="Default"/>
        <w:rPr>
          <w:rFonts w:asciiTheme="minorHAnsi" w:hAnsiTheme="minorHAnsi" w:cstheme="minorHAnsi"/>
          <w:b/>
          <w:color w:val="434343"/>
          <w:sz w:val="28"/>
          <w:szCs w:val="28"/>
          <w:lang w:val="en-US"/>
        </w:rPr>
      </w:pPr>
    </w:p>
    <w:p w:rsidR="008F4EA0" w:rsidRDefault="008F4EA0" w:rsidP="008F4EA0">
      <w:pPr>
        <w:pStyle w:val="Default"/>
        <w:rPr>
          <w:rFonts w:asciiTheme="minorHAnsi" w:hAnsiTheme="minorHAnsi" w:cstheme="minorHAnsi"/>
          <w:b/>
          <w:color w:val="434343"/>
          <w:sz w:val="28"/>
          <w:szCs w:val="28"/>
          <w:lang w:val="en-US"/>
        </w:rPr>
      </w:pPr>
    </w:p>
    <w:p w:rsidR="008F4EA0" w:rsidRDefault="008F4EA0" w:rsidP="008F4EA0">
      <w:pPr>
        <w:pStyle w:val="Default"/>
        <w:rPr>
          <w:rFonts w:asciiTheme="minorHAnsi" w:hAnsiTheme="minorHAnsi" w:cstheme="minorHAnsi"/>
          <w:b/>
          <w:color w:val="434343"/>
          <w:sz w:val="28"/>
          <w:szCs w:val="28"/>
          <w:lang w:val="en-US"/>
        </w:rPr>
      </w:pPr>
    </w:p>
    <w:p w:rsidR="008F4EA0" w:rsidRPr="00605707" w:rsidRDefault="008F4EA0" w:rsidP="008F4EA0">
      <w:pPr>
        <w:pStyle w:val="Default"/>
        <w:rPr>
          <w:rFonts w:asciiTheme="minorHAnsi" w:hAnsiTheme="minorHAnsi" w:cstheme="minorHAnsi"/>
          <w:b/>
          <w:color w:val="434343"/>
          <w:sz w:val="28"/>
          <w:szCs w:val="28"/>
          <w:lang w:val="en-US"/>
        </w:rPr>
      </w:pPr>
      <w:r w:rsidRPr="00605707">
        <w:rPr>
          <w:rFonts w:asciiTheme="minorHAnsi" w:hAnsiTheme="minorHAnsi" w:cstheme="minorHAnsi"/>
          <w:b/>
          <w:color w:val="434343"/>
          <w:sz w:val="28"/>
          <w:szCs w:val="28"/>
          <w:lang w:val="en-US"/>
        </w:rPr>
        <w:t>Application Process</w:t>
      </w:r>
    </w:p>
    <w:p w:rsidR="008F4EA0" w:rsidRPr="00605707" w:rsidRDefault="008F4EA0" w:rsidP="008F4EA0">
      <w:pPr>
        <w:pStyle w:val="Default"/>
        <w:rPr>
          <w:rFonts w:asciiTheme="minorHAnsi" w:hAnsiTheme="minorHAnsi" w:cstheme="minorHAnsi"/>
          <w:color w:val="434343"/>
          <w:sz w:val="28"/>
          <w:szCs w:val="28"/>
        </w:rPr>
      </w:pPr>
    </w:p>
    <w:p w:rsidR="008F4EA0" w:rsidRPr="005A4D0D" w:rsidRDefault="008F4EA0" w:rsidP="008F4EA0">
      <w:pPr>
        <w:pStyle w:val="Default"/>
        <w:rPr>
          <w:rStyle w:val="Hyperlink0"/>
          <w:rFonts w:asciiTheme="minorHAnsi" w:hAnsiTheme="minorHAnsi" w:cstheme="minorHAnsi"/>
          <w:sz w:val="24"/>
          <w:szCs w:val="24"/>
          <w:lang w:val="en-US"/>
        </w:rPr>
      </w:pPr>
      <w:r w:rsidRPr="005A4D0D">
        <w:rPr>
          <w:rFonts w:asciiTheme="minorHAnsi" w:hAnsiTheme="minorHAnsi" w:cstheme="minorHAnsi"/>
          <w:color w:val="434343"/>
          <w:sz w:val="24"/>
          <w:szCs w:val="24"/>
          <w:lang w:val="en-US"/>
        </w:rPr>
        <w:t xml:space="preserve">To apply, please send a comprehensive CV and letter of application detailing your suitability for the role to </w:t>
      </w:r>
      <w:hyperlink r:id="rId6" w:history="1">
        <w:r w:rsidRPr="005A4D0D">
          <w:rPr>
            <w:rStyle w:val="Hyperlink"/>
            <w:rFonts w:asciiTheme="minorHAnsi" w:hAnsiTheme="minorHAnsi" w:cstheme="minorHAnsi"/>
            <w:sz w:val="24"/>
            <w:szCs w:val="24"/>
            <w:lang w:val="en-US"/>
          </w:rPr>
          <w:t>info@notsodifferent.ie</w:t>
        </w:r>
      </w:hyperlink>
    </w:p>
    <w:p w:rsidR="008F4EA0" w:rsidRPr="005A4D0D" w:rsidRDefault="008F4EA0" w:rsidP="008F4EA0">
      <w:pPr>
        <w:pStyle w:val="Default"/>
        <w:rPr>
          <w:rFonts w:asciiTheme="minorHAnsi" w:hAnsiTheme="minorHAnsi" w:cstheme="minorHAnsi"/>
          <w:color w:val="434343"/>
          <w:sz w:val="24"/>
          <w:szCs w:val="24"/>
        </w:rPr>
      </w:pPr>
    </w:p>
    <w:p w:rsidR="008F4EA0" w:rsidRPr="005A4D0D" w:rsidRDefault="008F4EA0" w:rsidP="008F4EA0">
      <w:pPr>
        <w:pStyle w:val="Default"/>
        <w:rPr>
          <w:rFonts w:asciiTheme="minorHAnsi" w:hAnsiTheme="minorHAnsi" w:cstheme="minorHAnsi"/>
          <w:color w:val="434343"/>
          <w:sz w:val="24"/>
          <w:szCs w:val="24"/>
          <w:lang w:val="en-US"/>
        </w:rPr>
      </w:pPr>
      <w:r w:rsidRPr="005A4D0D">
        <w:rPr>
          <w:rFonts w:asciiTheme="minorHAnsi" w:hAnsiTheme="minorHAnsi" w:cstheme="minorHAnsi"/>
          <w:color w:val="434343"/>
          <w:sz w:val="24"/>
          <w:szCs w:val="24"/>
          <w:lang w:val="en-US"/>
        </w:rPr>
        <w:t xml:space="preserve">When emailing your application, please put </w:t>
      </w:r>
      <w:r w:rsidRPr="005A4D0D">
        <w:rPr>
          <w:rFonts w:asciiTheme="minorHAnsi" w:hAnsiTheme="minorHAnsi" w:cstheme="minorHAnsi"/>
          <w:color w:val="434343"/>
          <w:sz w:val="24"/>
          <w:szCs w:val="24"/>
        </w:rPr>
        <w:t xml:space="preserve">job title </w:t>
      </w:r>
      <w:r w:rsidR="002D26AC">
        <w:rPr>
          <w:rFonts w:asciiTheme="minorHAnsi" w:hAnsiTheme="minorHAnsi" w:cstheme="minorHAnsi"/>
          <w:b/>
          <w:color w:val="434343"/>
          <w:sz w:val="24"/>
          <w:szCs w:val="24"/>
        </w:rPr>
        <w:t>Creative Ability Hub Manage</w:t>
      </w:r>
      <w:r>
        <w:rPr>
          <w:rFonts w:asciiTheme="minorHAnsi" w:hAnsiTheme="minorHAnsi" w:cstheme="minorHAnsi"/>
          <w:b/>
          <w:color w:val="434343"/>
          <w:sz w:val="24"/>
          <w:szCs w:val="24"/>
        </w:rPr>
        <w:t>r</w:t>
      </w:r>
      <w:r>
        <w:rPr>
          <w:rFonts w:asciiTheme="minorHAnsi" w:hAnsiTheme="minorHAnsi" w:cstheme="minorHAnsi"/>
          <w:color w:val="434343"/>
          <w:sz w:val="24"/>
          <w:szCs w:val="24"/>
        </w:rPr>
        <w:t xml:space="preserve"> </w:t>
      </w:r>
      <w:r w:rsidRPr="005A4D0D">
        <w:rPr>
          <w:rFonts w:asciiTheme="minorHAnsi" w:hAnsiTheme="minorHAnsi" w:cstheme="minorHAnsi"/>
          <w:color w:val="434343"/>
          <w:sz w:val="24"/>
          <w:szCs w:val="24"/>
          <w:lang w:val="en-US"/>
        </w:rPr>
        <w:t>in the subject heading</w:t>
      </w:r>
    </w:p>
    <w:p w:rsidR="008F4EA0" w:rsidRPr="005A4D0D" w:rsidRDefault="008F4EA0" w:rsidP="008F4EA0">
      <w:pPr>
        <w:pStyle w:val="Default"/>
        <w:rPr>
          <w:rFonts w:asciiTheme="minorHAnsi" w:hAnsiTheme="minorHAnsi" w:cstheme="minorHAnsi"/>
          <w:color w:val="434343"/>
          <w:sz w:val="24"/>
          <w:szCs w:val="24"/>
        </w:rPr>
      </w:pPr>
    </w:p>
    <w:p w:rsidR="008F4EA0" w:rsidRDefault="008F4EA0" w:rsidP="008F4EA0">
      <w:pPr>
        <w:pStyle w:val="Default"/>
        <w:rPr>
          <w:rFonts w:asciiTheme="minorHAnsi" w:hAnsiTheme="minorHAnsi" w:cstheme="minorHAnsi"/>
          <w:color w:val="434343"/>
          <w:sz w:val="24"/>
          <w:szCs w:val="24"/>
          <w:lang w:val="en-US"/>
        </w:rPr>
      </w:pPr>
      <w:r w:rsidRPr="005A4D0D">
        <w:rPr>
          <w:rFonts w:asciiTheme="minorHAnsi" w:hAnsiTheme="minorHAnsi" w:cstheme="minorHAnsi"/>
          <w:color w:val="434343"/>
          <w:sz w:val="24"/>
          <w:szCs w:val="24"/>
          <w:lang w:val="en-US"/>
        </w:rPr>
        <w:t xml:space="preserve">Closing date for all applications </w:t>
      </w:r>
      <w:r w:rsidRPr="00605707">
        <w:rPr>
          <w:rFonts w:asciiTheme="minorHAnsi" w:hAnsiTheme="minorHAnsi" w:cstheme="minorHAnsi"/>
          <w:b/>
          <w:color w:val="434343"/>
          <w:sz w:val="24"/>
          <w:szCs w:val="24"/>
          <w:lang w:val="en-US"/>
        </w:rPr>
        <w:t>is 5pm</w:t>
      </w:r>
      <w:r>
        <w:rPr>
          <w:rFonts w:asciiTheme="minorHAnsi" w:hAnsiTheme="minorHAnsi" w:cstheme="minorHAnsi"/>
          <w:color w:val="434343"/>
          <w:sz w:val="24"/>
          <w:szCs w:val="24"/>
          <w:lang w:val="en-US"/>
        </w:rPr>
        <w:t xml:space="preserve"> </w:t>
      </w:r>
      <w:r w:rsidRPr="00605707">
        <w:rPr>
          <w:rFonts w:asciiTheme="minorHAnsi" w:hAnsiTheme="minorHAnsi" w:cstheme="minorHAnsi"/>
          <w:b/>
          <w:color w:val="434343"/>
          <w:sz w:val="24"/>
          <w:szCs w:val="24"/>
          <w:lang w:val="en-US"/>
        </w:rPr>
        <w:t>Wednesday 11 December 2019</w:t>
      </w:r>
    </w:p>
    <w:p w:rsidR="008F4EA0" w:rsidRDefault="008F4EA0" w:rsidP="008F4EA0">
      <w:pPr>
        <w:pStyle w:val="Default"/>
        <w:jc w:val="center"/>
        <w:rPr>
          <w:rFonts w:asciiTheme="minorHAnsi" w:hAnsiTheme="minorHAnsi" w:cstheme="minorHAnsi"/>
          <w:b/>
          <w:color w:val="434343"/>
          <w:sz w:val="24"/>
          <w:szCs w:val="24"/>
          <w:lang w:val="en-US"/>
        </w:rPr>
      </w:pPr>
      <w:r w:rsidRPr="005A4D0D">
        <w:rPr>
          <w:rFonts w:asciiTheme="minorHAnsi" w:hAnsiTheme="minorHAnsi" w:cstheme="minorHAnsi"/>
          <w:color w:val="434343"/>
          <w:sz w:val="24"/>
          <w:szCs w:val="24"/>
        </w:rPr>
        <w:br/>
      </w:r>
    </w:p>
    <w:p w:rsidR="008F4EA0" w:rsidRPr="005A4D0D" w:rsidRDefault="008F4EA0" w:rsidP="008F4EA0">
      <w:pPr>
        <w:pStyle w:val="Default"/>
        <w:jc w:val="center"/>
        <w:rPr>
          <w:rFonts w:asciiTheme="minorHAnsi" w:hAnsiTheme="minorHAnsi" w:cstheme="minorHAnsi"/>
          <w:b/>
          <w:color w:val="434343"/>
          <w:sz w:val="24"/>
          <w:szCs w:val="24"/>
        </w:rPr>
      </w:pPr>
      <w:r w:rsidRPr="005A4D0D">
        <w:rPr>
          <w:rFonts w:asciiTheme="minorHAnsi" w:hAnsiTheme="minorHAnsi" w:cstheme="minorHAnsi"/>
          <w:b/>
          <w:color w:val="434343"/>
          <w:sz w:val="24"/>
          <w:szCs w:val="24"/>
          <w:lang w:val="en-US"/>
        </w:rPr>
        <w:t>NOT SO DIFFERENT IS AN EQUAL OPPORTUNITIES EMPLOYER</w:t>
      </w:r>
    </w:p>
    <w:p w:rsidR="00594FA8" w:rsidRDefault="00594FA8"/>
    <w:p w:rsidR="0085610F" w:rsidRDefault="0085610F"/>
    <w:sectPr w:rsidR="0085610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3FC" w:rsidRDefault="007C53FC" w:rsidP="00D34396">
      <w:pPr>
        <w:spacing w:after="0" w:line="240" w:lineRule="auto"/>
      </w:pPr>
      <w:r>
        <w:separator/>
      </w:r>
    </w:p>
  </w:endnote>
  <w:endnote w:type="continuationSeparator" w:id="0">
    <w:p w:rsidR="007C53FC" w:rsidRDefault="007C53FC" w:rsidP="00D3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EA0" w:rsidRDefault="008F4EA0" w:rsidP="008F4EA0">
    <w:pPr>
      <w:pStyle w:val="Footer"/>
      <w:jc w:val="center"/>
    </w:pPr>
    <w:r>
      <w:rPr>
        <w:noProof/>
        <w:lang w:eastAsia="en-IE"/>
      </w:rPr>
      <w:drawing>
        <wp:inline distT="0" distB="0" distL="0" distR="0" wp14:anchorId="2E83898A" wp14:editId="07403AB2">
          <wp:extent cx="391477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914775"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3FC" w:rsidRDefault="007C53FC" w:rsidP="00D34396">
      <w:pPr>
        <w:spacing w:after="0" w:line="240" w:lineRule="auto"/>
      </w:pPr>
      <w:r>
        <w:separator/>
      </w:r>
    </w:p>
  </w:footnote>
  <w:footnote w:type="continuationSeparator" w:id="0">
    <w:p w:rsidR="007C53FC" w:rsidRDefault="007C53FC" w:rsidP="00D34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96" w:rsidRDefault="00D34396" w:rsidP="00D34396">
    <w:pPr>
      <w:pStyle w:val="Header"/>
      <w:jc w:val="center"/>
    </w:pPr>
    <w:r>
      <w:rPr>
        <w:noProof/>
        <w:lang w:eastAsia="en-IE"/>
      </w:rPr>
      <w:drawing>
        <wp:inline distT="0" distB="0" distL="0" distR="0" wp14:anchorId="0AC12CC2" wp14:editId="5B626916">
          <wp:extent cx="1428196" cy="54077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79995" cy="5603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96"/>
    <w:rsid w:val="002D26AC"/>
    <w:rsid w:val="00594FA8"/>
    <w:rsid w:val="006274FE"/>
    <w:rsid w:val="007C53FC"/>
    <w:rsid w:val="0085610F"/>
    <w:rsid w:val="008F4EA0"/>
    <w:rsid w:val="00A94C42"/>
    <w:rsid w:val="00C7558B"/>
    <w:rsid w:val="00D343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9F640"/>
  <w15:chartTrackingRefBased/>
  <w15:docId w15:val="{02B19D15-E72C-47BB-9BCC-FF452E91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396"/>
  </w:style>
  <w:style w:type="paragraph" w:styleId="Footer">
    <w:name w:val="footer"/>
    <w:basedOn w:val="Normal"/>
    <w:link w:val="FooterChar"/>
    <w:uiPriority w:val="99"/>
    <w:unhideWhenUsed/>
    <w:rsid w:val="00D34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396"/>
  </w:style>
  <w:style w:type="paragraph" w:customStyle="1" w:styleId="Default">
    <w:name w:val="Default"/>
    <w:rsid w:val="008F4EA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IE"/>
    </w:rPr>
  </w:style>
  <w:style w:type="character" w:customStyle="1" w:styleId="Hyperlink0">
    <w:name w:val="Hyperlink.0"/>
    <w:basedOn w:val="DefaultParagraphFont"/>
    <w:rsid w:val="008F4EA0"/>
    <w:rPr>
      <w:color w:val="005589"/>
    </w:rPr>
  </w:style>
  <w:style w:type="character" w:styleId="Hyperlink">
    <w:name w:val="Hyperlink"/>
    <w:basedOn w:val="DefaultParagraphFont"/>
    <w:uiPriority w:val="99"/>
    <w:unhideWhenUsed/>
    <w:rsid w:val="008F4EA0"/>
    <w:rPr>
      <w:color w:val="0563C1" w:themeColor="hyperlink"/>
      <w:u w:val="single"/>
    </w:rPr>
  </w:style>
  <w:style w:type="paragraph" w:styleId="BalloonText">
    <w:name w:val="Balloon Text"/>
    <w:basedOn w:val="Normal"/>
    <w:link w:val="BalloonTextChar"/>
    <w:uiPriority w:val="99"/>
    <w:semiHidden/>
    <w:unhideWhenUsed/>
    <w:rsid w:val="002D2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36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otsodifferent.i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2019-12-01T19:19:00Z</cp:lastPrinted>
  <dcterms:created xsi:type="dcterms:W3CDTF">2019-12-01T19:20:00Z</dcterms:created>
  <dcterms:modified xsi:type="dcterms:W3CDTF">2019-12-01T19:20:00Z</dcterms:modified>
</cp:coreProperties>
</file>